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F4505" w14:textId="77777777" w:rsidR="00687815" w:rsidRPr="00687815" w:rsidRDefault="00687815" w:rsidP="00687815">
      <w:pPr>
        <w:jc w:val="center"/>
        <w:rPr>
          <w:rFonts w:ascii="Arial" w:hAnsi="Arial" w:cs="Arial"/>
          <w:b/>
          <w:bCs/>
        </w:rPr>
      </w:pPr>
      <w:r w:rsidRPr="00687815">
        <w:rPr>
          <w:rFonts w:ascii="Arial" w:hAnsi="Arial" w:cs="Arial"/>
          <w:b/>
          <w:bCs/>
        </w:rPr>
        <w:t>OFRECEN GRAN OPORTUNIDAD A DEPORTISTAS CANCUNENSES</w:t>
      </w:r>
    </w:p>
    <w:p w14:paraId="5C17C7F3" w14:textId="77777777" w:rsidR="00687815" w:rsidRPr="00687815" w:rsidRDefault="00687815" w:rsidP="00687815">
      <w:pPr>
        <w:jc w:val="both"/>
        <w:rPr>
          <w:rFonts w:ascii="Arial" w:hAnsi="Arial" w:cs="Arial"/>
          <w:b/>
          <w:bCs/>
        </w:rPr>
      </w:pPr>
    </w:p>
    <w:p w14:paraId="175EAE24" w14:textId="77777777" w:rsidR="00687815" w:rsidRPr="00687815" w:rsidRDefault="00687815" w:rsidP="00687815">
      <w:pPr>
        <w:jc w:val="both"/>
        <w:rPr>
          <w:rFonts w:ascii="Arial" w:hAnsi="Arial" w:cs="Arial"/>
        </w:rPr>
      </w:pPr>
      <w:r w:rsidRPr="00687815">
        <w:rPr>
          <w:rFonts w:ascii="Arial" w:hAnsi="Arial" w:cs="Arial"/>
          <w:b/>
          <w:bCs/>
        </w:rPr>
        <w:t>Cancún, Q. R., a 07 de mayo de 2025.-</w:t>
      </w:r>
      <w:r w:rsidRPr="00687815">
        <w:rPr>
          <w:rFonts w:ascii="Arial" w:hAnsi="Arial" w:cs="Arial"/>
        </w:rPr>
        <w:t xml:space="preserve"> La Secretaría Municipal de Turismo y el Instituto del Deporte de Benito Juárez invitan a las y los jóvenes deportistas de Cancún, de entre 16 y 22 años, a participar de las </w:t>
      </w:r>
      <w:proofErr w:type="spellStart"/>
      <w:r w:rsidRPr="00687815">
        <w:rPr>
          <w:rFonts w:ascii="Arial" w:hAnsi="Arial" w:cs="Arial"/>
        </w:rPr>
        <w:t>visorías</w:t>
      </w:r>
      <w:proofErr w:type="spellEnd"/>
      <w:r w:rsidRPr="00687815">
        <w:rPr>
          <w:rFonts w:ascii="Arial" w:hAnsi="Arial" w:cs="Arial"/>
        </w:rPr>
        <w:t xml:space="preserve"> para acceder al campamento de alto nivel y rendimiento en el TENPLE Sport Center en Madrid, España.</w:t>
      </w:r>
    </w:p>
    <w:p w14:paraId="264B4E08" w14:textId="77777777" w:rsidR="00687815" w:rsidRPr="00687815" w:rsidRDefault="00687815" w:rsidP="00687815">
      <w:pPr>
        <w:jc w:val="both"/>
        <w:rPr>
          <w:rFonts w:ascii="Arial" w:hAnsi="Arial" w:cs="Arial"/>
        </w:rPr>
      </w:pPr>
    </w:p>
    <w:p w14:paraId="31FD502A" w14:textId="77777777" w:rsidR="00687815" w:rsidRPr="00687815" w:rsidRDefault="00687815" w:rsidP="00687815">
      <w:pPr>
        <w:jc w:val="both"/>
        <w:rPr>
          <w:rFonts w:ascii="Arial" w:hAnsi="Arial" w:cs="Arial"/>
        </w:rPr>
      </w:pPr>
      <w:r w:rsidRPr="00687815">
        <w:rPr>
          <w:rFonts w:ascii="Arial" w:hAnsi="Arial" w:cs="Arial"/>
        </w:rPr>
        <w:t>Estas visorias se llevarán a cabo el sábado 10 y domingo 11 de mayo y su objetivo es formar a los atletas del futuro, combinando la excelencia deportiva con la formación integral, por lo que futbolistas y basquetbolistas tendrán la oportunidad de registrar en la página www.turismocancun.mx para registrarse, obtener más detalles de horarios e información de todo el proceso de selección.</w:t>
      </w:r>
    </w:p>
    <w:p w14:paraId="5DF92B21" w14:textId="77777777" w:rsidR="00687815" w:rsidRPr="00687815" w:rsidRDefault="00687815" w:rsidP="00687815">
      <w:pPr>
        <w:jc w:val="both"/>
        <w:rPr>
          <w:rFonts w:ascii="Arial" w:hAnsi="Arial" w:cs="Arial"/>
        </w:rPr>
      </w:pPr>
    </w:p>
    <w:p w14:paraId="3AF882F4" w14:textId="77777777" w:rsidR="00687815" w:rsidRPr="00687815" w:rsidRDefault="00687815" w:rsidP="00687815">
      <w:pPr>
        <w:jc w:val="both"/>
        <w:rPr>
          <w:rFonts w:ascii="Arial" w:hAnsi="Arial" w:cs="Arial"/>
        </w:rPr>
      </w:pPr>
      <w:r w:rsidRPr="00687815">
        <w:rPr>
          <w:rFonts w:ascii="Arial" w:hAnsi="Arial" w:cs="Arial"/>
        </w:rPr>
        <w:t>Cabe destacar que estas becas incluyen el vuelo redondo, transporte local, hospedaje, alimentos y todos los entrenamientos de alto nivel que serán impartidos por expertos en cada una de las disciplinas.</w:t>
      </w:r>
    </w:p>
    <w:p w14:paraId="6AC4AF0B" w14:textId="77777777" w:rsidR="00687815" w:rsidRPr="00687815" w:rsidRDefault="00687815" w:rsidP="00687815">
      <w:pPr>
        <w:jc w:val="both"/>
        <w:rPr>
          <w:rFonts w:ascii="Arial" w:hAnsi="Arial" w:cs="Arial"/>
        </w:rPr>
      </w:pPr>
    </w:p>
    <w:p w14:paraId="167C2220" w14:textId="77777777" w:rsidR="00687815" w:rsidRPr="00687815" w:rsidRDefault="00687815" w:rsidP="00687815">
      <w:pPr>
        <w:jc w:val="both"/>
        <w:rPr>
          <w:rFonts w:ascii="Arial" w:hAnsi="Arial" w:cs="Arial"/>
        </w:rPr>
      </w:pPr>
      <w:r w:rsidRPr="00687815">
        <w:rPr>
          <w:rFonts w:ascii="Arial" w:hAnsi="Arial" w:cs="Arial"/>
        </w:rPr>
        <w:t xml:space="preserve">Es importante señalar que la selección será de la siguiente manera, las pruebas de futbol se efectuarán en las canchas de la Supermanzana 21, mientras que para el básquetbol en las instalaciones del gimnasio </w:t>
      </w:r>
      <w:proofErr w:type="spellStart"/>
      <w:r w:rsidRPr="00687815">
        <w:rPr>
          <w:rFonts w:ascii="Arial" w:hAnsi="Arial" w:cs="Arial"/>
        </w:rPr>
        <w:t>Kuchil</w:t>
      </w:r>
      <w:proofErr w:type="spellEnd"/>
      <w:r w:rsidRPr="00687815">
        <w:rPr>
          <w:rFonts w:ascii="Arial" w:hAnsi="Arial" w:cs="Arial"/>
        </w:rPr>
        <w:t xml:space="preserve"> </w:t>
      </w:r>
      <w:proofErr w:type="spellStart"/>
      <w:r w:rsidRPr="00687815">
        <w:rPr>
          <w:rFonts w:ascii="Arial" w:hAnsi="Arial" w:cs="Arial"/>
        </w:rPr>
        <w:t>Baxal</w:t>
      </w:r>
      <w:proofErr w:type="spellEnd"/>
      <w:r w:rsidRPr="00687815">
        <w:rPr>
          <w:rFonts w:ascii="Arial" w:hAnsi="Arial" w:cs="Arial"/>
        </w:rPr>
        <w:t>.</w:t>
      </w:r>
    </w:p>
    <w:p w14:paraId="3335D31C" w14:textId="77777777" w:rsidR="00687815" w:rsidRPr="00687815" w:rsidRDefault="00687815" w:rsidP="00687815">
      <w:pPr>
        <w:jc w:val="both"/>
        <w:rPr>
          <w:rFonts w:ascii="Arial" w:hAnsi="Arial" w:cs="Arial"/>
        </w:rPr>
      </w:pPr>
    </w:p>
    <w:p w14:paraId="0D8D0040" w14:textId="625A63B3" w:rsidR="00B34BC8" w:rsidRPr="00687815" w:rsidRDefault="00687815" w:rsidP="00687815">
      <w:pPr>
        <w:jc w:val="center"/>
        <w:rPr>
          <w:rFonts w:ascii="Arial" w:hAnsi="Arial" w:cs="Arial"/>
        </w:rPr>
      </w:pPr>
      <w:r w:rsidRPr="00687815">
        <w:rPr>
          <w:rFonts w:ascii="Arial" w:hAnsi="Arial" w:cs="Arial"/>
        </w:rPr>
        <w:t>****</w:t>
      </w:r>
      <w:r>
        <w:rPr>
          <w:rFonts w:ascii="Arial" w:hAnsi="Arial" w:cs="Arial"/>
        </w:rPr>
        <w:t>********</w:t>
      </w:r>
    </w:p>
    <w:sectPr w:rsidR="00B34BC8" w:rsidRPr="0068781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DE36" w14:textId="77777777" w:rsidR="007F2486" w:rsidRDefault="007F2486" w:rsidP="0092028B">
      <w:r>
        <w:separator/>
      </w:r>
    </w:p>
  </w:endnote>
  <w:endnote w:type="continuationSeparator" w:id="0">
    <w:p w14:paraId="47634BFE" w14:textId="77777777" w:rsidR="007F2486" w:rsidRDefault="007F248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A2BC" w14:textId="77777777" w:rsidR="007F2486" w:rsidRDefault="007F2486" w:rsidP="0092028B">
      <w:r>
        <w:separator/>
      </w:r>
    </w:p>
  </w:footnote>
  <w:footnote w:type="continuationSeparator" w:id="0">
    <w:p w14:paraId="4C9F9C07" w14:textId="77777777" w:rsidR="007F2486" w:rsidRDefault="007F248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BBF301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7815">
                            <w:rPr>
                              <w:rFonts w:cstheme="minorHAnsi"/>
                              <w:b/>
                              <w:bCs/>
                              <w:lang w:val="es-ES"/>
                            </w:rPr>
                            <w:t>840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BBF301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7815">
                      <w:rPr>
                        <w:rFonts w:cstheme="minorHAnsi"/>
                        <w:b/>
                        <w:bCs/>
                        <w:lang w:val="es-ES"/>
                      </w:rPr>
                      <w:t>840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87815"/>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2486"/>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2025-05-07T19:20:00Z</dcterms:created>
  <dcterms:modified xsi:type="dcterms:W3CDTF">2025-05-07T19:20:00Z</dcterms:modified>
</cp:coreProperties>
</file>